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附件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 w:val="0"/>
          <w:sz w:val="24"/>
          <w:szCs w:val="24"/>
        </w:rPr>
        <w:t>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2016-2017</w:t>
      </w:r>
      <w:r>
        <w:rPr>
          <w:rFonts w:hint="eastAsia" w:ascii="宋体" w:hAnsi="宋体"/>
          <w:b/>
          <w:sz w:val="36"/>
          <w:szCs w:val="36"/>
        </w:rPr>
        <w:t>学年优秀社团申报表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wordWrap w:val="0"/>
        <w:jc w:val="right"/>
        <w:rPr>
          <w:rFonts w:ascii="宋体"/>
          <w:bCs/>
          <w:sz w:val="24"/>
        </w:rPr>
      </w:pPr>
      <w:r>
        <w:t xml:space="preserve">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245"/>
        <w:gridCol w:w="215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55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社团名称</w:t>
            </w:r>
          </w:p>
        </w:tc>
        <w:tc>
          <w:tcPr>
            <w:tcW w:w="3245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社团类型</w:t>
            </w:r>
          </w:p>
        </w:tc>
        <w:tc>
          <w:tcPr>
            <w:tcW w:w="2205" w:type="dxa"/>
            <w:tcBorders>
              <w:top w:val="thinThickSmallGap" w:color="auto" w:sz="2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5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社团社长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</w:t>
            </w:r>
          </w:p>
        </w:tc>
        <w:tc>
          <w:tcPr>
            <w:tcW w:w="2205" w:type="dxa"/>
            <w:tcBorders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5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社团人数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注册时间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205" w:type="dxa"/>
            <w:tcBorders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755" w:type="dxa"/>
            <w:tcBorders>
              <w:left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社团荣誉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（奖状复印件另附页）</w:t>
            </w:r>
          </w:p>
        </w:tc>
        <w:tc>
          <w:tcPr>
            <w:tcW w:w="7605" w:type="dxa"/>
            <w:gridSpan w:val="3"/>
            <w:tcBorders>
              <w:right w:val="thinThickSmallGap" w:color="auto" w:sz="2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9360" w:type="dxa"/>
            <w:gridSpan w:val="4"/>
            <w:tcBorders>
              <w:left w:val="thinThickSmallGap" w:color="auto" w:sz="24" w:space="0"/>
              <w:right w:val="thinThickSmallGap" w:color="auto" w:sz="24" w:space="0"/>
            </w:tcBorders>
          </w:tcPr>
          <w:p>
            <w:pPr>
              <w:tabs>
                <w:tab w:val="left" w:pos="1430"/>
              </w:tabs>
              <w:wordWrap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社团主要事迹材料（另附页，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字左右）：</w:t>
            </w:r>
          </w:p>
          <w:p>
            <w:pPr>
              <w:tabs>
                <w:tab w:val="left" w:pos="1430"/>
              </w:tabs>
              <w:wordWrap w:val="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360" w:type="dxa"/>
            <w:gridSpan w:val="4"/>
            <w:tcBorders>
              <w:left w:val="thinThickSmallGap" w:color="auto" w:sz="24" w:space="0"/>
              <w:right w:val="thinThickSmallGap" w:color="auto" w:sz="24" w:space="0"/>
            </w:tcBorders>
          </w:tcPr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社团联合会审核意见：</w:t>
            </w:r>
          </w:p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</w:p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wordWrap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360" w:type="dxa"/>
            <w:gridSpan w:val="4"/>
            <w:tcBorders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tabs>
                <w:tab w:val="left" w:pos="7650"/>
              </w:tabs>
              <w:adjustRightInd w:val="0"/>
              <w:snapToGrid w:val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校团委审核意见：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</w:t>
            </w: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rPr>
          <w:rFonts w:ascii="黑体" w:hAnsi="黑体" w:eastAsia="黑体"/>
          <w:b/>
          <w:color w:val="FF0000"/>
          <w:sz w:val="24"/>
          <w:szCs w:val="28"/>
        </w:rPr>
      </w:pPr>
    </w:p>
    <w:p>
      <w:pPr>
        <w:jc w:val="right"/>
      </w:pPr>
      <w:r>
        <w:rPr>
          <w:rFonts w:hint="eastAsia" w:ascii="宋体" w:hAnsi="宋体"/>
          <w:b/>
          <w:sz w:val="24"/>
          <w:szCs w:val="28"/>
        </w:rPr>
        <w:t>浙江工商职业技术学院社团联合会制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63452"/>
    <w:rsid w:val="73C63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2017-04-27T12:45:00Z</dcterms:created>
  <dc:creator>Fly</dc:creator>
  <cp:lastModifiedBy>Fly</cp:lastModifiedBy>
  <dcterms:modified xsi:type="dcterms:W3CDTF">2017-04-27T12:46:42Z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